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72F37" w14:textId="47E2C941" w:rsidR="00502A08" w:rsidRPr="0029761A" w:rsidRDefault="00502A08" w:rsidP="00502A08">
      <w:pPr>
        <w:spacing w:after="80"/>
        <w:ind w:left="-2" w:hanging="2"/>
        <w:rPr>
          <w:rFonts w:ascii="Calibri" w:eastAsia="Calibri" w:hAnsi="Calibri" w:cs="Calibri"/>
          <w:sz w:val="22"/>
          <w:szCs w:val="22"/>
        </w:rPr>
      </w:pPr>
      <w:r>
        <w:rPr>
          <w:noProof/>
        </w:rPr>
        <w:drawing>
          <wp:anchor distT="0" distB="0" distL="114300" distR="114300" simplePos="0" relativeHeight="251662336" behindDoc="1" locked="0" layoutInCell="1" allowOverlap="1" wp14:anchorId="52F40368" wp14:editId="29CA01DE">
            <wp:simplePos x="0" y="0"/>
            <wp:positionH relativeFrom="column">
              <wp:posOffset>4088765</wp:posOffset>
            </wp:positionH>
            <wp:positionV relativeFrom="paragraph">
              <wp:posOffset>393065</wp:posOffset>
            </wp:positionV>
            <wp:extent cx="1541145" cy="493395"/>
            <wp:effectExtent l="0" t="0" r="1905" b="1905"/>
            <wp:wrapTight wrapText="bothSides">
              <wp:wrapPolygon edited="0">
                <wp:start x="0" y="0"/>
                <wp:lineTo x="0" y="20849"/>
                <wp:lineTo x="21360" y="20849"/>
                <wp:lineTo x="21360" y="0"/>
                <wp:lineTo x="0" y="0"/>
              </wp:wrapPolygon>
            </wp:wrapTight>
            <wp:docPr id="1444232821" name="Picture 4" descr="Cavan Traveller Movement seek 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van Traveller Movement seek to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114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76339082" wp14:editId="6DDF582C">
            <wp:simplePos x="0" y="0"/>
            <wp:positionH relativeFrom="column">
              <wp:posOffset>1381125</wp:posOffset>
            </wp:positionH>
            <wp:positionV relativeFrom="paragraph">
              <wp:posOffset>127000</wp:posOffset>
            </wp:positionV>
            <wp:extent cx="935355" cy="817880"/>
            <wp:effectExtent l="0" t="0" r="0" b="1270"/>
            <wp:wrapTight wrapText="bothSides">
              <wp:wrapPolygon edited="0">
                <wp:start x="0" y="0"/>
                <wp:lineTo x="0" y="21130"/>
                <wp:lineTo x="21116" y="21130"/>
                <wp:lineTo x="21116" y="0"/>
                <wp:lineTo x="0" y="0"/>
              </wp:wrapPolygon>
            </wp:wrapTight>
            <wp:docPr id="10958584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5355"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B0FFF" w14:textId="35B066BF" w:rsidR="00502A08" w:rsidRPr="0029761A" w:rsidRDefault="00502A08" w:rsidP="00502A08">
      <w:pPr>
        <w:spacing w:after="80"/>
        <w:ind w:left="-2" w:hanging="2"/>
        <w:rPr>
          <w:rFonts w:ascii="Calibri" w:eastAsia="Calibri" w:hAnsi="Calibri" w:cs="Calibri"/>
          <w:sz w:val="22"/>
          <w:szCs w:val="22"/>
        </w:rPr>
      </w:pPr>
      <w:r>
        <w:rPr>
          <w:noProof/>
        </w:rPr>
        <w:drawing>
          <wp:anchor distT="0" distB="0" distL="114300" distR="114300" simplePos="0" relativeHeight="251659264" behindDoc="1" locked="0" layoutInCell="1" allowOverlap="1" wp14:anchorId="333BC25D" wp14:editId="1509D801">
            <wp:simplePos x="0" y="0"/>
            <wp:positionH relativeFrom="column">
              <wp:posOffset>2571115</wp:posOffset>
            </wp:positionH>
            <wp:positionV relativeFrom="paragraph">
              <wp:posOffset>11430</wp:posOffset>
            </wp:positionV>
            <wp:extent cx="1183005" cy="711835"/>
            <wp:effectExtent l="0" t="0" r="0" b="0"/>
            <wp:wrapTight wrapText="bothSides">
              <wp:wrapPolygon edited="0">
                <wp:start x="0" y="0"/>
                <wp:lineTo x="0" y="20810"/>
                <wp:lineTo x="21217" y="20810"/>
                <wp:lineTo x="21217" y="0"/>
                <wp:lineTo x="0" y="0"/>
              </wp:wrapPolygon>
            </wp:wrapTight>
            <wp:docPr id="7858018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3005" cy="7118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169C3C6F" wp14:editId="550FC4ED">
            <wp:simplePos x="0" y="0"/>
            <wp:positionH relativeFrom="column">
              <wp:posOffset>318770</wp:posOffset>
            </wp:positionH>
            <wp:positionV relativeFrom="paragraph">
              <wp:posOffset>22860</wp:posOffset>
            </wp:positionV>
            <wp:extent cx="807720" cy="637540"/>
            <wp:effectExtent l="0" t="0" r="0" b="0"/>
            <wp:wrapTight wrapText="bothSides">
              <wp:wrapPolygon edited="0">
                <wp:start x="0" y="0"/>
                <wp:lineTo x="0" y="20653"/>
                <wp:lineTo x="20887" y="20653"/>
                <wp:lineTo x="20887" y="0"/>
                <wp:lineTo x="0" y="0"/>
              </wp:wrapPolygon>
            </wp:wrapTight>
            <wp:docPr id="245175949" name="Picture 1" descr="Pavee Point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Pavee Point New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7720" cy="637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517A43" w14:textId="77777777" w:rsidR="00502A08" w:rsidRPr="0029761A" w:rsidRDefault="00502A08" w:rsidP="00502A08">
      <w:pPr>
        <w:spacing w:after="80"/>
        <w:ind w:left="-2" w:hanging="2"/>
        <w:rPr>
          <w:rFonts w:ascii="Calibri" w:eastAsia="Calibri" w:hAnsi="Calibri" w:cs="Calibri"/>
          <w:sz w:val="22"/>
          <w:szCs w:val="22"/>
        </w:rPr>
      </w:pPr>
    </w:p>
    <w:p w14:paraId="10D0907B" w14:textId="77777777" w:rsidR="00502A08" w:rsidRDefault="00502A08" w:rsidP="00502A08">
      <w:pPr>
        <w:jc w:val="center"/>
        <w:rPr>
          <w:rFonts w:ascii="Calibri" w:eastAsia="Calibri" w:hAnsi="Calibri" w:cs="Calibri"/>
          <w:b/>
          <w:bCs/>
          <w:sz w:val="22"/>
          <w:szCs w:val="22"/>
        </w:rPr>
      </w:pPr>
    </w:p>
    <w:p w14:paraId="2C436F2A" w14:textId="77777777" w:rsidR="00502A08" w:rsidRPr="0029761A" w:rsidRDefault="00502A08" w:rsidP="00502A08">
      <w:pPr>
        <w:jc w:val="center"/>
        <w:rPr>
          <w:rFonts w:ascii="Calibri" w:eastAsia="Calibri" w:hAnsi="Calibri" w:cs="Calibri"/>
          <w:sz w:val="22"/>
          <w:szCs w:val="22"/>
        </w:rPr>
      </w:pPr>
      <w:r w:rsidRPr="0029761A">
        <w:rPr>
          <w:rFonts w:ascii="Calibri" w:eastAsia="Calibri" w:hAnsi="Calibri" w:cs="Calibri"/>
          <w:b/>
          <w:bCs/>
          <w:sz w:val="22"/>
          <w:szCs w:val="22"/>
        </w:rPr>
        <w:t xml:space="preserve">Job Description Traveller Brighter Beginning Childhood Health Co-ordinator </w:t>
      </w:r>
    </w:p>
    <w:p w14:paraId="320C713E" w14:textId="77777777" w:rsidR="00502A08" w:rsidRPr="0029761A" w:rsidRDefault="00502A08" w:rsidP="00502A08">
      <w:pPr>
        <w:jc w:val="center"/>
        <w:rPr>
          <w:rFonts w:ascii="Calibri" w:eastAsia="Calibri" w:hAnsi="Calibri" w:cs="Calibri"/>
          <w:sz w:val="22"/>
          <w:szCs w:val="22"/>
        </w:rPr>
      </w:pPr>
    </w:p>
    <w:p w14:paraId="22612497" w14:textId="77777777" w:rsidR="00502A08" w:rsidRPr="0029761A" w:rsidRDefault="00502A08" w:rsidP="00502A08">
      <w:pPr>
        <w:tabs>
          <w:tab w:val="left" w:pos="6945"/>
        </w:tabs>
        <w:jc w:val="both"/>
        <w:rPr>
          <w:rFonts w:ascii="Calibri" w:eastAsia="Calibri" w:hAnsi="Calibri" w:cs="Calibri"/>
          <w:sz w:val="22"/>
          <w:szCs w:val="22"/>
        </w:rPr>
      </w:pPr>
      <w:r>
        <w:rPr>
          <w:rFonts w:ascii="Calibri" w:eastAsia="Calibri" w:hAnsi="Calibri" w:cs="Calibri"/>
          <w:sz w:val="22"/>
          <w:szCs w:val="22"/>
        </w:rPr>
        <w:t xml:space="preserve">We are </w:t>
      </w:r>
      <w:r w:rsidRPr="0029761A">
        <w:rPr>
          <w:rFonts w:ascii="Calibri" w:eastAsia="Calibri" w:hAnsi="Calibri" w:cs="Calibri"/>
          <w:sz w:val="22"/>
          <w:szCs w:val="22"/>
        </w:rPr>
        <w:t xml:space="preserve">looking for suitably qualified candidates to fill the position of Traveller Brighter Beginning (TBB) Childhood Health Co-ordinator as part of a new and exciting Traveller Child Health Programme covering Dublin and the North East region. The Programme is part of the </w:t>
      </w:r>
      <w:hyperlink r:id="rId9">
        <w:r w:rsidRPr="0029761A">
          <w:rPr>
            <w:rFonts w:ascii="Calibri" w:eastAsia="Calibri" w:hAnsi="Calibri" w:cs="Calibri"/>
            <w:color w:val="1155CC"/>
            <w:sz w:val="22"/>
            <w:szCs w:val="22"/>
            <w:u w:val="single"/>
          </w:rPr>
          <w:t>Traveller Brighter Beginnings Initiative</w:t>
        </w:r>
      </w:hyperlink>
      <w:r w:rsidRPr="0029761A">
        <w:rPr>
          <w:rFonts w:ascii="Calibri" w:eastAsia="Calibri" w:hAnsi="Calibri" w:cs="Calibri"/>
          <w:sz w:val="22"/>
          <w:szCs w:val="22"/>
        </w:rPr>
        <w:t xml:space="preserve"> under the </w:t>
      </w:r>
      <w:hyperlink r:id="rId10">
        <w:r w:rsidRPr="0029761A">
          <w:rPr>
            <w:rFonts w:ascii="Calibri" w:eastAsia="Calibri" w:hAnsi="Calibri" w:cs="Calibri"/>
            <w:color w:val="1155CC"/>
            <w:sz w:val="22"/>
            <w:szCs w:val="22"/>
            <w:u w:val="single"/>
          </w:rPr>
          <w:t>National Traveller Health Action Plan</w:t>
        </w:r>
      </w:hyperlink>
      <w:r w:rsidRPr="0029761A">
        <w:rPr>
          <w:rFonts w:ascii="Calibri" w:eastAsia="Calibri" w:hAnsi="Calibri" w:cs="Calibri"/>
          <w:sz w:val="22"/>
          <w:szCs w:val="22"/>
        </w:rPr>
        <w:t xml:space="preserve">. </w:t>
      </w:r>
    </w:p>
    <w:p w14:paraId="03C57483" w14:textId="77777777" w:rsidR="00502A08" w:rsidRPr="0029761A" w:rsidRDefault="00502A08" w:rsidP="00502A08">
      <w:pPr>
        <w:tabs>
          <w:tab w:val="left" w:pos="6945"/>
        </w:tabs>
        <w:jc w:val="both"/>
        <w:rPr>
          <w:rFonts w:ascii="Calibri" w:eastAsia="Calibri" w:hAnsi="Calibri" w:cs="Calibri"/>
          <w:sz w:val="22"/>
          <w:szCs w:val="22"/>
          <w:highlight w:val="yellow"/>
        </w:rPr>
      </w:pPr>
    </w:p>
    <w:p w14:paraId="49137189" w14:textId="77777777" w:rsidR="00502A08" w:rsidRPr="0029761A" w:rsidRDefault="00502A08" w:rsidP="00502A08">
      <w:pPr>
        <w:shd w:val="clear" w:color="auto" w:fill="FFFFFF"/>
        <w:ind w:left="-2" w:hanging="2"/>
        <w:jc w:val="both"/>
        <w:rPr>
          <w:rFonts w:ascii="Calibri" w:eastAsia="Calibri" w:hAnsi="Calibri" w:cs="Calibri"/>
          <w:b/>
          <w:bCs/>
          <w:sz w:val="22"/>
          <w:szCs w:val="22"/>
        </w:rPr>
      </w:pPr>
      <w:r w:rsidRPr="0029761A">
        <w:rPr>
          <w:rFonts w:ascii="Calibri" w:eastAsia="Calibri" w:hAnsi="Calibri" w:cs="Calibri"/>
          <w:b/>
          <w:bCs/>
          <w:sz w:val="22"/>
          <w:szCs w:val="22"/>
        </w:rPr>
        <w:t>Reports To</w:t>
      </w:r>
    </w:p>
    <w:p w14:paraId="09F76FD9" w14:textId="77777777" w:rsidR="00502A08" w:rsidRPr="0029761A" w:rsidRDefault="00502A08" w:rsidP="00502A08">
      <w:pPr>
        <w:jc w:val="both"/>
        <w:rPr>
          <w:rFonts w:ascii="Calibri" w:eastAsia="Calibri" w:hAnsi="Calibri" w:cs="Calibri"/>
          <w:sz w:val="22"/>
          <w:szCs w:val="22"/>
        </w:rPr>
      </w:pPr>
      <w:r w:rsidRPr="0029761A">
        <w:rPr>
          <w:rFonts w:ascii="Calibri" w:eastAsia="Calibri" w:hAnsi="Calibri" w:cs="Calibri"/>
          <w:sz w:val="22"/>
          <w:szCs w:val="22"/>
        </w:rPr>
        <w:t xml:space="preserve">The TBB Health Co-ordinator will report to the Dublin North East Oversight Committee and the project lead in Pavee Point who provide technical support and coordination on behalf of the Eastern Region Traveller Health Unit. The TBB Health Co-ordinator will work as part of a regional team consisting of 6 Traveller Child Health Development Workers and another TBB Co-ordinator to deliver on the regional initiative.  The project funded by the HSE and Department of Health. </w:t>
      </w:r>
    </w:p>
    <w:p w14:paraId="748A962B" w14:textId="77777777" w:rsidR="00502A08" w:rsidRPr="0029761A" w:rsidRDefault="00502A08" w:rsidP="00502A08">
      <w:pPr>
        <w:ind w:left="-2" w:hanging="2"/>
        <w:jc w:val="both"/>
        <w:rPr>
          <w:rFonts w:ascii="Calibri" w:eastAsia="Calibri" w:hAnsi="Calibri" w:cs="Calibri"/>
          <w:sz w:val="22"/>
          <w:szCs w:val="22"/>
        </w:rPr>
      </w:pPr>
    </w:p>
    <w:p w14:paraId="03AFF49F" w14:textId="77777777" w:rsidR="00502A08" w:rsidRPr="0029761A" w:rsidRDefault="00502A08" w:rsidP="00502A08">
      <w:pPr>
        <w:ind w:left="-2" w:hanging="2"/>
        <w:jc w:val="both"/>
        <w:rPr>
          <w:rFonts w:ascii="Calibri" w:eastAsia="Calibri" w:hAnsi="Calibri" w:cs="Calibri"/>
          <w:b/>
          <w:bCs/>
          <w:sz w:val="22"/>
          <w:szCs w:val="22"/>
        </w:rPr>
      </w:pPr>
      <w:r w:rsidRPr="0029761A">
        <w:rPr>
          <w:rFonts w:ascii="Calibri" w:eastAsia="Calibri" w:hAnsi="Calibri" w:cs="Calibri"/>
          <w:b/>
          <w:bCs/>
          <w:sz w:val="22"/>
          <w:szCs w:val="22"/>
        </w:rPr>
        <w:t>Place of Work </w:t>
      </w:r>
    </w:p>
    <w:p w14:paraId="10483B20" w14:textId="55A4CF06" w:rsidR="00502A08" w:rsidRDefault="00582925" w:rsidP="00502A08">
      <w:pPr>
        <w:jc w:val="both"/>
        <w:rPr>
          <w:rFonts w:ascii="Calibri" w:eastAsia="Calibri" w:hAnsi="Calibri" w:cs="Calibri"/>
          <w:sz w:val="22"/>
          <w:szCs w:val="22"/>
        </w:rPr>
      </w:pPr>
      <w:r>
        <w:rPr>
          <w:rFonts w:ascii="Calibri" w:eastAsia="Calibri" w:hAnsi="Calibri" w:cs="Calibri"/>
          <w:sz w:val="22"/>
          <w:szCs w:val="22"/>
        </w:rPr>
        <w:t>The</w:t>
      </w:r>
      <w:r w:rsidR="00502A08" w:rsidRPr="0029761A">
        <w:rPr>
          <w:rFonts w:ascii="Calibri" w:eastAsia="Calibri" w:hAnsi="Calibri" w:cs="Calibri"/>
          <w:sz w:val="22"/>
          <w:szCs w:val="22"/>
        </w:rPr>
        <w:t xml:space="preserve"> TBB</w:t>
      </w:r>
      <w:r w:rsidR="00502A08" w:rsidRPr="0029761A">
        <w:rPr>
          <w:rFonts w:ascii="Calibri" w:eastAsia="Calibri" w:hAnsi="Calibri" w:cs="Calibri"/>
          <w:b/>
          <w:bCs/>
          <w:sz w:val="22"/>
          <w:szCs w:val="22"/>
        </w:rPr>
        <w:t xml:space="preserve"> Childhood Health Co-ordinator</w:t>
      </w:r>
      <w:r w:rsidR="00502A08">
        <w:rPr>
          <w:rFonts w:ascii="Calibri" w:eastAsia="Calibri" w:hAnsi="Calibri" w:cs="Calibri"/>
          <w:sz w:val="22"/>
          <w:szCs w:val="22"/>
        </w:rPr>
        <w:t xml:space="preserve"> will be based in Cavan Traveller Movement. </w:t>
      </w:r>
    </w:p>
    <w:p w14:paraId="3E10F96A" w14:textId="77777777" w:rsidR="00502A08" w:rsidRDefault="00502A08" w:rsidP="00502A08">
      <w:pPr>
        <w:tabs>
          <w:tab w:val="left" w:pos="6945"/>
        </w:tabs>
        <w:jc w:val="both"/>
        <w:rPr>
          <w:rFonts w:ascii="Calibri" w:eastAsia="Calibri" w:hAnsi="Calibri" w:cs="Calibri"/>
          <w:b/>
          <w:bCs/>
          <w:sz w:val="22"/>
          <w:szCs w:val="22"/>
        </w:rPr>
      </w:pPr>
    </w:p>
    <w:p w14:paraId="2C3D3997" w14:textId="77777777" w:rsidR="00502A08" w:rsidRPr="0029761A" w:rsidRDefault="00502A08" w:rsidP="00502A08">
      <w:pPr>
        <w:tabs>
          <w:tab w:val="left" w:pos="6945"/>
        </w:tabs>
        <w:jc w:val="both"/>
        <w:rPr>
          <w:rFonts w:ascii="Calibri" w:eastAsia="Calibri" w:hAnsi="Calibri" w:cs="Calibri"/>
          <w:b/>
          <w:bCs/>
          <w:sz w:val="22"/>
          <w:szCs w:val="22"/>
        </w:rPr>
      </w:pPr>
      <w:r w:rsidRPr="0029761A">
        <w:rPr>
          <w:rFonts w:ascii="Calibri" w:eastAsia="Calibri" w:hAnsi="Calibri" w:cs="Calibri"/>
          <w:b/>
          <w:bCs/>
          <w:sz w:val="22"/>
          <w:szCs w:val="22"/>
        </w:rPr>
        <w:t>About the Job:</w:t>
      </w:r>
    </w:p>
    <w:p w14:paraId="451230A5" w14:textId="0E75C2C0" w:rsidR="00502A08" w:rsidRPr="0029761A" w:rsidRDefault="00582925" w:rsidP="00582925">
      <w:pPr>
        <w:jc w:val="both"/>
        <w:rPr>
          <w:rFonts w:ascii="Calibri" w:eastAsia="Calibri" w:hAnsi="Calibri" w:cs="Calibri"/>
          <w:sz w:val="22"/>
          <w:szCs w:val="22"/>
        </w:rPr>
      </w:pPr>
      <w:r>
        <w:rPr>
          <w:rFonts w:ascii="Calibri" w:eastAsia="Calibri" w:hAnsi="Calibri" w:cs="Calibri"/>
          <w:sz w:val="22"/>
          <w:szCs w:val="22"/>
        </w:rPr>
        <w:t>The</w:t>
      </w:r>
      <w:r w:rsidRPr="0029761A">
        <w:rPr>
          <w:rFonts w:ascii="Calibri" w:eastAsia="Calibri" w:hAnsi="Calibri" w:cs="Calibri"/>
          <w:sz w:val="22"/>
          <w:szCs w:val="22"/>
        </w:rPr>
        <w:t xml:space="preserve"> TBB</w:t>
      </w:r>
      <w:r w:rsidRPr="0029761A">
        <w:rPr>
          <w:rFonts w:ascii="Calibri" w:eastAsia="Calibri" w:hAnsi="Calibri" w:cs="Calibri"/>
          <w:b/>
          <w:bCs/>
          <w:sz w:val="22"/>
          <w:szCs w:val="22"/>
        </w:rPr>
        <w:t xml:space="preserve"> Childhood Health Co-ordinator</w:t>
      </w:r>
      <w:r>
        <w:rPr>
          <w:rFonts w:ascii="Calibri" w:eastAsia="Calibri" w:hAnsi="Calibri" w:cs="Calibri"/>
          <w:sz w:val="22"/>
          <w:szCs w:val="22"/>
        </w:rPr>
        <w:t xml:space="preserve"> will</w:t>
      </w:r>
      <w:r w:rsidR="00502A08">
        <w:rPr>
          <w:rFonts w:ascii="Calibri" w:eastAsia="Calibri" w:hAnsi="Calibri" w:cs="Calibri"/>
          <w:sz w:val="22"/>
          <w:szCs w:val="22"/>
        </w:rPr>
        <w:t xml:space="preserve"> cover</w:t>
      </w:r>
      <w:r w:rsidR="00502A08" w:rsidRPr="0029761A">
        <w:rPr>
          <w:rFonts w:ascii="Calibri" w:eastAsia="Calibri" w:hAnsi="Calibri" w:cs="Calibri"/>
          <w:sz w:val="22"/>
          <w:szCs w:val="22"/>
        </w:rPr>
        <w:t xml:space="preserve"> </w:t>
      </w:r>
      <w:r>
        <w:rPr>
          <w:rFonts w:ascii="Calibri" w:eastAsia="Calibri" w:hAnsi="Calibri" w:cs="Calibri"/>
          <w:sz w:val="22"/>
          <w:szCs w:val="22"/>
        </w:rPr>
        <w:t xml:space="preserve">the </w:t>
      </w:r>
      <w:r w:rsidR="00502A08" w:rsidRPr="0029761A">
        <w:rPr>
          <w:rFonts w:ascii="Calibri" w:eastAsia="Calibri" w:hAnsi="Calibri" w:cs="Calibri"/>
          <w:sz w:val="22"/>
          <w:szCs w:val="22"/>
        </w:rPr>
        <w:t>Meath/Louth and Cavan</w:t>
      </w:r>
      <w:r>
        <w:rPr>
          <w:rFonts w:ascii="Calibri" w:eastAsia="Calibri" w:hAnsi="Calibri" w:cs="Calibri"/>
          <w:sz w:val="22"/>
          <w:szCs w:val="22"/>
        </w:rPr>
        <w:t>/</w:t>
      </w:r>
      <w:r w:rsidR="00502A08" w:rsidRPr="0029761A">
        <w:rPr>
          <w:rFonts w:ascii="Calibri" w:eastAsia="Calibri" w:hAnsi="Calibri" w:cs="Calibri"/>
          <w:sz w:val="22"/>
          <w:szCs w:val="22"/>
        </w:rPr>
        <w:t>Monaghan</w:t>
      </w:r>
      <w:r>
        <w:rPr>
          <w:rFonts w:ascii="Calibri" w:eastAsia="Calibri" w:hAnsi="Calibri" w:cs="Calibri"/>
          <w:sz w:val="22"/>
          <w:szCs w:val="22"/>
        </w:rPr>
        <w:t xml:space="preserve"> areas.</w:t>
      </w:r>
    </w:p>
    <w:p w14:paraId="65E0F1F2" w14:textId="77777777" w:rsidR="00502A08" w:rsidRPr="0029761A" w:rsidRDefault="00502A08" w:rsidP="00502A08">
      <w:pPr>
        <w:ind w:left="-2"/>
        <w:jc w:val="both"/>
        <w:rPr>
          <w:rFonts w:ascii="Calibri" w:eastAsia="Calibri" w:hAnsi="Calibri" w:cs="Calibri"/>
          <w:sz w:val="22"/>
          <w:szCs w:val="22"/>
        </w:rPr>
      </w:pPr>
    </w:p>
    <w:p w14:paraId="01AEC01D" w14:textId="0A4591A1" w:rsidR="00502A08" w:rsidRPr="0029761A" w:rsidRDefault="00502A08" w:rsidP="00502A08">
      <w:pPr>
        <w:spacing w:after="80"/>
        <w:jc w:val="both"/>
        <w:rPr>
          <w:rFonts w:ascii="Calibri" w:eastAsia="Calibri" w:hAnsi="Calibri" w:cs="Calibri"/>
          <w:b/>
          <w:bCs/>
          <w:sz w:val="22"/>
          <w:szCs w:val="22"/>
        </w:rPr>
      </w:pPr>
      <w:r w:rsidRPr="0029761A">
        <w:rPr>
          <w:rFonts w:ascii="Calibri" w:eastAsia="Calibri" w:hAnsi="Calibri" w:cs="Calibri"/>
          <w:b/>
          <w:bCs/>
          <w:sz w:val="22"/>
          <w:szCs w:val="22"/>
        </w:rPr>
        <w:t>Contract</w:t>
      </w:r>
      <w:bookmarkStart w:id="0" w:name="_heading=h.y7lp8ay9hc5r" w:colFirst="0" w:colLast="0"/>
      <w:bookmarkEnd w:id="0"/>
      <w:r>
        <w:rPr>
          <w:rFonts w:ascii="Calibri" w:eastAsia="Calibri" w:hAnsi="Calibri" w:cs="Calibri"/>
          <w:b/>
          <w:bCs/>
          <w:sz w:val="22"/>
          <w:szCs w:val="22"/>
        </w:rPr>
        <w:t xml:space="preserve">: </w:t>
      </w:r>
      <w:r w:rsidRPr="0029761A">
        <w:rPr>
          <w:rFonts w:ascii="Calibri" w:hAnsi="Calibri" w:cs="Calibri"/>
          <w:sz w:val="22"/>
          <w:szCs w:val="22"/>
        </w:rPr>
        <w:t>Th</w:t>
      </w:r>
      <w:r w:rsidR="003A0DEE">
        <w:rPr>
          <w:rFonts w:ascii="Calibri" w:hAnsi="Calibri" w:cs="Calibri"/>
          <w:sz w:val="22"/>
          <w:szCs w:val="22"/>
        </w:rPr>
        <w:t>e</w:t>
      </w:r>
      <w:r w:rsidRPr="0029761A">
        <w:rPr>
          <w:rFonts w:ascii="Calibri" w:hAnsi="Calibri" w:cs="Calibri"/>
          <w:sz w:val="22"/>
          <w:szCs w:val="22"/>
        </w:rPr>
        <w:t xml:space="preserve"> position is for 37 hours per week. The contract is subject to funding and a probation period. The salary will be in the range of €44,523- €52,086, dependent on experience.</w:t>
      </w:r>
    </w:p>
    <w:p w14:paraId="280CBAEE" w14:textId="77777777" w:rsidR="00502A08" w:rsidRPr="0029761A" w:rsidRDefault="00502A08" w:rsidP="00502A08">
      <w:pPr>
        <w:tabs>
          <w:tab w:val="left" w:pos="6945"/>
        </w:tabs>
        <w:jc w:val="both"/>
        <w:rPr>
          <w:rFonts w:ascii="Calibri" w:eastAsia="Calibri" w:hAnsi="Calibri" w:cs="Calibri"/>
          <w:sz w:val="22"/>
          <w:szCs w:val="22"/>
        </w:rPr>
      </w:pPr>
    </w:p>
    <w:p w14:paraId="0B6BFE41" w14:textId="44DB020C" w:rsidR="00502A08" w:rsidRPr="0029761A" w:rsidRDefault="00502A08" w:rsidP="00502A08">
      <w:pPr>
        <w:tabs>
          <w:tab w:val="left" w:pos="6945"/>
        </w:tabs>
        <w:jc w:val="both"/>
        <w:rPr>
          <w:rFonts w:ascii="Calibri" w:eastAsia="Calibri" w:hAnsi="Calibri" w:cs="Calibri"/>
          <w:sz w:val="22"/>
          <w:szCs w:val="22"/>
        </w:rPr>
      </w:pPr>
      <w:r w:rsidRPr="0029761A">
        <w:rPr>
          <w:rFonts w:ascii="Calibri" w:eastAsia="Calibri" w:hAnsi="Calibri" w:cs="Calibri"/>
          <w:sz w:val="22"/>
          <w:szCs w:val="22"/>
        </w:rPr>
        <w:t>The TBB Childhood Health Co-ordinator will work as part of a regional team to support the implementation of the TBB initiative under the National Traveller Health Action Plan. The aim of the TBB initiative is to improve equality of access, participation and health outcomes for Traveller children aged 0-5</w:t>
      </w:r>
      <w:r w:rsidR="00582925">
        <w:rPr>
          <w:rFonts w:ascii="Calibri" w:eastAsia="Calibri" w:hAnsi="Calibri" w:cs="Calibri"/>
          <w:sz w:val="22"/>
          <w:szCs w:val="22"/>
        </w:rPr>
        <w:t xml:space="preserve"> years.</w:t>
      </w:r>
    </w:p>
    <w:p w14:paraId="4905BA29" w14:textId="77777777" w:rsidR="00502A08" w:rsidRPr="0029761A" w:rsidRDefault="00502A08" w:rsidP="00502A08">
      <w:pPr>
        <w:tabs>
          <w:tab w:val="left" w:pos="6945"/>
        </w:tabs>
        <w:jc w:val="both"/>
        <w:rPr>
          <w:rFonts w:ascii="Calibri" w:eastAsia="Calibri" w:hAnsi="Calibri" w:cs="Calibri"/>
          <w:sz w:val="22"/>
          <w:szCs w:val="22"/>
        </w:rPr>
      </w:pPr>
    </w:p>
    <w:p w14:paraId="7BC399B9" w14:textId="77777777" w:rsidR="00502A08" w:rsidRPr="0029761A" w:rsidRDefault="00502A08" w:rsidP="00502A08">
      <w:pPr>
        <w:tabs>
          <w:tab w:val="left" w:pos="6945"/>
        </w:tabs>
        <w:jc w:val="both"/>
        <w:rPr>
          <w:rFonts w:ascii="Calibri" w:eastAsia="Calibri" w:hAnsi="Calibri" w:cs="Calibri"/>
          <w:sz w:val="22"/>
          <w:szCs w:val="22"/>
        </w:rPr>
      </w:pPr>
      <w:r w:rsidRPr="0029761A">
        <w:rPr>
          <w:rFonts w:ascii="Calibri" w:eastAsia="Calibri" w:hAnsi="Calibri" w:cs="Calibri"/>
          <w:sz w:val="22"/>
          <w:szCs w:val="22"/>
        </w:rPr>
        <w:t>This includes working directly with Traveller families on the ground; identifying emerging issues; signposting to services; working with services directly; and supporting Traveller representation at local and regional meetings. The initiative is underpinned by community development and uses a social determinants of health approach to address Traveller children health inequalities</w:t>
      </w:r>
    </w:p>
    <w:p w14:paraId="19ED3E74" w14:textId="77777777" w:rsidR="00502A08" w:rsidRPr="0029761A" w:rsidRDefault="00502A08" w:rsidP="00502A08">
      <w:pPr>
        <w:tabs>
          <w:tab w:val="left" w:pos="6945"/>
        </w:tabs>
        <w:jc w:val="both"/>
        <w:rPr>
          <w:rFonts w:ascii="Calibri" w:eastAsia="Calibri" w:hAnsi="Calibri" w:cs="Calibri"/>
          <w:sz w:val="22"/>
          <w:szCs w:val="22"/>
        </w:rPr>
      </w:pPr>
    </w:p>
    <w:p w14:paraId="3D819F83" w14:textId="77777777" w:rsidR="00502A08" w:rsidRPr="0029761A" w:rsidRDefault="00502A08" w:rsidP="00502A08">
      <w:pPr>
        <w:tabs>
          <w:tab w:val="left" w:pos="6945"/>
        </w:tabs>
        <w:jc w:val="both"/>
        <w:rPr>
          <w:rFonts w:ascii="Calibri" w:eastAsia="Calibri" w:hAnsi="Calibri" w:cs="Calibri"/>
          <w:sz w:val="22"/>
          <w:szCs w:val="22"/>
        </w:rPr>
      </w:pPr>
      <w:r w:rsidRPr="0029761A">
        <w:rPr>
          <w:rFonts w:ascii="Calibri" w:eastAsia="Calibri" w:hAnsi="Calibri" w:cs="Calibri"/>
          <w:b/>
          <w:bCs/>
          <w:sz w:val="22"/>
          <w:szCs w:val="22"/>
        </w:rPr>
        <w:t>Key areas of work:</w:t>
      </w:r>
    </w:p>
    <w:p w14:paraId="30D14759"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 xml:space="preserve">Lead and support overall delivery of the TBB Initiative in the region </w:t>
      </w:r>
    </w:p>
    <w:p w14:paraId="67AAE43E"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Improving Traveller inclusion in mainstream health services by supporting Traveller proofing of services and ensuring that they are culturally appropriate and accessible for Traveller children and families:</w:t>
      </w:r>
    </w:p>
    <w:p w14:paraId="2203003B" w14:textId="77777777" w:rsidR="00502A08" w:rsidRPr="0029761A" w:rsidRDefault="00502A08" w:rsidP="00502A08">
      <w:pPr>
        <w:numPr>
          <w:ilvl w:val="0"/>
          <w:numId w:val="1"/>
        </w:numPr>
        <w:rPr>
          <w:rFonts w:ascii="Calibri" w:hAnsi="Calibri" w:cs="Calibri"/>
          <w:sz w:val="22"/>
          <w:szCs w:val="22"/>
        </w:rPr>
      </w:pPr>
      <w:r w:rsidRPr="0029761A">
        <w:rPr>
          <w:rFonts w:ascii="Calibri" w:eastAsia="Calibri" w:hAnsi="Calibri" w:cs="Calibri"/>
          <w:sz w:val="22"/>
          <w:szCs w:val="22"/>
        </w:rPr>
        <w:t>Work with statutory stakeholders in the region to Traveller proof services to ensure they are culturally appropriate and address existing barriers to utilisation</w:t>
      </w:r>
    </w:p>
    <w:p w14:paraId="682CABE0"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Provide in-service training to child health service providers; increasing number of staff trained across the health services</w:t>
      </w:r>
    </w:p>
    <w:p w14:paraId="14CAA56A"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lastRenderedPageBreak/>
        <w:t xml:space="preserve">Working with ER THU Maternal and Child subgroup representatives to develop a model of engagement with Traveller families and children </w:t>
      </w:r>
    </w:p>
    <w:p w14:paraId="3D38A2B5"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Working service responses across all social determinants of health to improve Traveller children’s health outcomes including early years, Local Authorities, etc.</w:t>
      </w:r>
    </w:p>
    <w:p w14:paraId="40C6D35E"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Supporting health literacy and Traveller families in signposting and engaging with existing mainstream children’s health services</w:t>
      </w:r>
    </w:p>
    <w:p w14:paraId="26A7A048"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Undertake a comprehensive mapping of existing child health services in the region and building on the work of Pavee Mothers, develop an interactive Traveller-specific resource to signpost Travellers’ to childhood health services</w:t>
      </w:r>
    </w:p>
    <w:p w14:paraId="07BCA98D"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 xml:space="preserve">Supporting a strong evidence base within child health services to ensure that the needs of Travellers are included through the development of a comprehensive Traveller Child Health Needs Assessment  </w:t>
      </w:r>
    </w:p>
    <w:p w14:paraId="6BC12CF5"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Work with HSE to progress the rollout a standardised ethnic identifier (consistent with national census) across childhood health services in the region to monitor equality of access, participation and outcomes childhood health for Travellers, Roma and other priority groups</w:t>
      </w:r>
    </w:p>
    <w:p w14:paraId="6CE6AFAF"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Impacting on Policy &amp; Research</w:t>
      </w:r>
    </w:p>
    <w:p w14:paraId="68EEB000" w14:textId="77777777" w:rsidR="00502A08" w:rsidRPr="0029761A" w:rsidRDefault="00502A08" w:rsidP="00502A08">
      <w:pPr>
        <w:numPr>
          <w:ilvl w:val="1"/>
          <w:numId w:val="1"/>
        </w:numPr>
        <w:rPr>
          <w:rFonts w:ascii="Calibri" w:eastAsia="Calibri" w:hAnsi="Calibri" w:cs="Calibri"/>
          <w:sz w:val="22"/>
          <w:szCs w:val="22"/>
        </w:rPr>
      </w:pPr>
      <w:r w:rsidRPr="0029761A">
        <w:rPr>
          <w:rFonts w:ascii="Calibri" w:eastAsia="Calibri" w:hAnsi="Calibri" w:cs="Calibri"/>
          <w:sz w:val="22"/>
          <w:szCs w:val="22"/>
        </w:rPr>
        <w:t>Documenting learning and supporting mainstreaming of Travellers within services and policy</w:t>
      </w:r>
    </w:p>
    <w:p w14:paraId="27E2F1B4" w14:textId="102471F8" w:rsidR="00502A08" w:rsidRPr="0029761A" w:rsidRDefault="00502A08" w:rsidP="00502A08">
      <w:pPr>
        <w:numPr>
          <w:ilvl w:val="1"/>
          <w:numId w:val="1"/>
        </w:numPr>
        <w:rPr>
          <w:rFonts w:ascii="Calibri" w:eastAsia="Calibri" w:hAnsi="Calibri" w:cs="Calibri"/>
          <w:sz w:val="22"/>
          <w:szCs w:val="22"/>
        </w:rPr>
      </w:pPr>
      <w:r w:rsidRPr="0029761A">
        <w:rPr>
          <w:rFonts w:ascii="Calibri" w:eastAsia="Calibri" w:hAnsi="Calibri" w:cs="Calibri"/>
          <w:sz w:val="22"/>
          <w:szCs w:val="22"/>
        </w:rPr>
        <w:t>Making relevant health policy submissions</w:t>
      </w:r>
    </w:p>
    <w:p w14:paraId="485F49FA"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 xml:space="preserve">Write quarterly and annual reports on the work outputs and impacts of the initiative for the Eastern Region Traveller Health Unit and the Brighter Beginnings Oversight Committee. </w:t>
      </w:r>
    </w:p>
    <w:p w14:paraId="0AA5CF85"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Support training and capacity building of Child Health Development Workers</w:t>
      </w:r>
    </w:p>
    <w:p w14:paraId="1616D0AD" w14:textId="77777777" w:rsidR="00502A08" w:rsidRPr="0029761A" w:rsidRDefault="00502A08" w:rsidP="00502A08">
      <w:pPr>
        <w:numPr>
          <w:ilvl w:val="0"/>
          <w:numId w:val="1"/>
        </w:numPr>
        <w:rPr>
          <w:rFonts w:ascii="Calibri" w:eastAsia="Calibri" w:hAnsi="Calibri" w:cs="Calibri"/>
          <w:sz w:val="22"/>
          <w:szCs w:val="22"/>
        </w:rPr>
      </w:pPr>
      <w:r w:rsidRPr="0029761A">
        <w:rPr>
          <w:rFonts w:ascii="Calibri" w:eastAsia="Calibri" w:hAnsi="Calibri" w:cs="Calibri"/>
          <w:sz w:val="22"/>
          <w:szCs w:val="22"/>
        </w:rPr>
        <w:t>Present to the Brighter Beginnings Oversight committee sharing insights from Travellers to support and develop the programme</w:t>
      </w:r>
    </w:p>
    <w:p w14:paraId="04502889" w14:textId="77777777" w:rsidR="00502A08" w:rsidRPr="0029761A" w:rsidRDefault="00502A08" w:rsidP="00502A08">
      <w:pPr>
        <w:numPr>
          <w:ilvl w:val="0"/>
          <w:numId w:val="3"/>
        </w:numPr>
        <w:rPr>
          <w:rFonts w:ascii="Calibri" w:eastAsia="Calibri" w:hAnsi="Calibri" w:cs="Calibri"/>
          <w:sz w:val="22"/>
          <w:szCs w:val="22"/>
        </w:rPr>
      </w:pPr>
      <w:r w:rsidRPr="0029761A">
        <w:rPr>
          <w:rFonts w:ascii="Calibri" w:eastAsia="Calibri" w:hAnsi="Calibri" w:cs="Calibri"/>
          <w:sz w:val="22"/>
          <w:szCs w:val="22"/>
        </w:rPr>
        <w:t>Participate in organisational and other meetings where applicable</w:t>
      </w:r>
    </w:p>
    <w:p w14:paraId="122FBF47" w14:textId="72CDED21" w:rsidR="00502A08" w:rsidRPr="0029761A" w:rsidRDefault="00502A08" w:rsidP="00502A08">
      <w:pPr>
        <w:numPr>
          <w:ilvl w:val="0"/>
          <w:numId w:val="3"/>
        </w:numPr>
        <w:rPr>
          <w:rFonts w:ascii="Calibri" w:eastAsia="Calibri" w:hAnsi="Calibri" w:cs="Calibri"/>
          <w:sz w:val="22"/>
          <w:szCs w:val="22"/>
        </w:rPr>
      </w:pPr>
      <w:r w:rsidRPr="0029761A">
        <w:rPr>
          <w:rFonts w:ascii="Calibri" w:eastAsia="Calibri" w:hAnsi="Calibri" w:cs="Calibri"/>
          <w:sz w:val="22"/>
          <w:szCs w:val="22"/>
        </w:rPr>
        <w:t>Undertake any other duties within the general requirements of the role that may be assigned, as appropriate by the organisation/ER THU</w:t>
      </w:r>
    </w:p>
    <w:p w14:paraId="4CC9C06A" w14:textId="77777777" w:rsidR="00502A08" w:rsidRPr="0029761A" w:rsidRDefault="00502A08" w:rsidP="00502A08">
      <w:pPr>
        <w:rPr>
          <w:rFonts w:ascii="Calibri" w:eastAsia="Calibri" w:hAnsi="Calibri" w:cs="Calibri"/>
          <w:b/>
          <w:bCs/>
          <w:sz w:val="22"/>
          <w:szCs w:val="22"/>
        </w:rPr>
      </w:pPr>
    </w:p>
    <w:p w14:paraId="72E77021" w14:textId="77777777" w:rsidR="00502A08" w:rsidRPr="0029761A" w:rsidRDefault="00502A08" w:rsidP="00502A08">
      <w:pPr>
        <w:rPr>
          <w:rFonts w:ascii="Calibri" w:eastAsia="Calibri" w:hAnsi="Calibri" w:cs="Calibri"/>
          <w:b/>
          <w:bCs/>
          <w:sz w:val="22"/>
          <w:szCs w:val="22"/>
        </w:rPr>
      </w:pPr>
      <w:r w:rsidRPr="0029761A">
        <w:rPr>
          <w:rFonts w:ascii="Calibri" w:eastAsia="Calibri" w:hAnsi="Calibri" w:cs="Calibri"/>
          <w:b/>
          <w:bCs/>
          <w:sz w:val="22"/>
          <w:szCs w:val="22"/>
        </w:rPr>
        <w:t>Leadership and Supervision:</w:t>
      </w:r>
    </w:p>
    <w:p w14:paraId="33C5A916" w14:textId="77777777" w:rsidR="00502A08" w:rsidRPr="0029761A" w:rsidRDefault="00502A08" w:rsidP="00502A08">
      <w:pPr>
        <w:numPr>
          <w:ilvl w:val="0"/>
          <w:numId w:val="4"/>
        </w:numPr>
        <w:rPr>
          <w:rFonts w:ascii="Calibri" w:eastAsia="Calibri" w:hAnsi="Calibri" w:cs="Calibri"/>
          <w:sz w:val="22"/>
          <w:szCs w:val="22"/>
        </w:rPr>
      </w:pPr>
      <w:r w:rsidRPr="0029761A">
        <w:rPr>
          <w:rFonts w:ascii="Calibri" w:eastAsia="Calibri" w:hAnsi="Calibri" w:cs="Calibri"/>
          <w:sz w:val="22"/>
          <w:szCs w:val="22"/>
        </w:rPr>
        <w:t>Manage the TBB initiative in line with the strategic goals objectives and funding requirements using a human rights community development approach</w:t>
      </w:r>
    </w:p>
    <w:p w14:paraId="40F477A6" w14:textId="77777777" w:rsidR="00502A08" w:rsidRPr="0029761A" w:rsidRDefault="00502A08" w:rsidP="00502A08">
      <w:pPr>
        <w:numPr>
          <w:ilvl w:val="0"/>
          <w:numId w:val="4"/>
        </w:numPr>
        <w:rPr>
          <w:rFonts w:ascii="Calibri" w:eastAsia="Calibri" w:hAnsi="Calibri" w:cs="Calibri"/>
          <w:b/>
          <w:bCs/>
          <w:sz w:val="22"/>
          <w:szCs w:val="22"/>
        </w:rPr>
      </w:pPr>
      <w:r w:rsidRPr="0029761A">
        <w:rPr>
          <w:rFonts w:ascii="Calibri" w:eastAsia="Calibri" w:hAnsi="Calibri" w:cs="Calibri"/>
          <w:sz w:val="22"/>
          <w:szCs w:val="22"/>
        </w:rPr>
        <w:t>Lead, motivate and support the TBB team in its work</w:t>
      </w:r>
    </w:p>
    <w:p w14:paraId="7D9F0028" w14:textId="77777777" w:rsidR="00502A08" w:rsidRPr="0029761A" w:rsidRDefault="00502A08" w:rsidP="00502A08">
      <w:pPr>
        <w:numPr>
          <w:ilvl w:val="0"/>
          <w:numId w:val="4"/>
        </w:numPr>
        <w:rPr>
          <w:rFonts w:ascii="Calibri" w:eastAsia="Calibri" w:hAnsi="Calibri" w:cs="Calibri"/>
          <w:b/>
          <w:bCs/>
          <w:sz w:val="22"/>
          <w:szCs w:val="22"/>
        </w:rPr>
      </w:pPr>
      <w:r w:rsidRPr="0029761A">
        <w:rPr>
          <w:rFonts w:ascii="Calibri" w:eastAsia="Calibri" w:hAnsi="Calibri" w:cs="Calibri"/>
          <w:sz w:val="22"/>
          <w:szCs w:val="22"/>
        </w:rPr>
        <w:t xml:space="preserve">Support and facilitate leadership and collective action      </w:t>
      </w:r>
    </w:p>
    <w:p w14:paraId="57D5EB1A" w14:textId="69D6DC4A" w:rsidR="00502A08" w:rsidRPr="0029761A" w:rsidRDefault="00502A08" w:rsidP="00502A08">
      <w:pPr>
        <w:numPr>
          <w:ilvl w:val="0"/>
          <w:numId w:val="4"/>
        </w:numPr>
        <w:rPr>
          <w:rFonts w:ascii="Calibri" w:eastAsia="Calibri" w:hAnsi="Calibri" w:cs="Calibri"/>
          <w:sz w:val="22"/>
          <w:szCs w:val="22"/>
        </w:rPr>
      </w:pPr>
      <w:r w:rsidRPr="0029761A">
        <w:rPr>
          <w:rFonts w:ascii="Calibri" w:eastAsia="Calibri" w:hAnsi="Calibri" w:cs="Calibri"/>
          <w:sz w:val="22"/>
          <w:szCs w:val="22"/>
        </w:rPr>
        <w:t xml:space="preserve">Identify and support the team with ongoing professional development </w:t>
      </w:r>
    </w:p>
    <w:p w14:paraId="44A925ED" w14:textId="77777777" w:rsidR="00502A08" w:rsidRPr="0029761A" w:rsidRDefault="00502A08" w:rsidP="00502A08">
      <w:pPr>
        <w:numPr>
          <w:ilvl w:val="0"/>
          <w:numId w:val="4"/>
        </w:numPr>
        <w:rPr>
          <w:rFonts w:ascii="Calibri" w:eastAsia="Calibri" w:hAnsi="Calibri" w:cs="Calibri"/>
          <w:b/>
          <w:bCs/>
          <w:sz w:val="22"/>
          <w:szCs w:val="22"/>
        </w:rPr>
      </w:pPr>
      <w:r w:rsidRPr="0029761A">
        <w:rPr>
          <w:rFonts w:ascii="Calibri" w:eastAsia="Calibri" w:hAnsi="Calibri" w:cs="Calibri"/>
          <w:sz w:val="22"/>
          <w:szCs w:val="22"/>
        </w:rPr>
        <w:t>To convene and co-ordinate regular team meetings</w:t>
      </w:r>
    </w:p>
    <w:p w14:paraId="2820DB00" w14:textId="77777777" w:rsidR="00502A08" w:rsidRPr="0029761A" w:rsidRDefault="00502A08" w:rsidP="00502A08">
      <w:pPr>
        <w:numPr>
          <w:ilvl w:val="0"/>
          <w:numId w:val="4"/>
        </w:numPr>
        <w:rPr>
          <w:rFonts w:ascii="Calibri" w:eastAsia="Calibri" w:hAnsi="Calibri" w:cs="Calibri"/>
          <w:sz w:val="22"/>
          <w:szCs w:val="22"/>
        </w:rPr>
      </w:pPr>
      <w:r w:rsidRPr="0029761A">
        <w:rPr>
          <w:rFonts w:ascii="Calibri" w:eastAsia="Calibri" w:hAnsi="Calibri" w:cs="Calibri"/>
          <w:sz w:val="22"/>
          <w:szCs w:val="22"/>
        </w:rPr>
        <w:t>To support the induction of new trainees and the continuous education and training of staff</w:t>
      </w:r>
    </w:p>
    <w:p w14:paraId="0F7E6A0B" w14:textId="77777777" w:rsidR="00502A08" w:rsidRPr="0029761A" w:rsidRDefault="00502A08" w:rsidP="00502A08">
      <w:pPr>
        <w:rPr>
          <w:rFonts w:ascii="Calibri" w:eastAsia="Calibri" w:hAnsi="Calibri" w:cs="Calibri"/>
          <w:b/>
          <w:bCs/>
          <w:sz w:val="22"/>
          <w:szCs w:val="22"/>
        </w:rPr>
      </w:pPr>
      <w:r w:rsidRPr="0029761A">
        <w:rPr>
          <w:rFonts w:ascii="Calibri" w:eastAsia="Calibri" w:hAnsi="Calibri" w:cs="Calibri"/>
          <w:b/>
          <w:bCs/>
          <w:sz w:val="22"/>
          <w:szCs w:val="22"/>
        </w:rPr>
        <w:t xml:space="preserve"> </w:t>
      </w:r>
    </w:p>
    <w:p w14:paraId="7FB6CFB4" w14:textId="77777777" w:rsidR="00502A08" w:rsidRPr="0029761A" w:rsidRDefault="00502A08" w:rsidP="00502A08">
      <w:pPr>
        <w:rPr>
          <w:rFonts w:ascii="Calibri" w:eastAsia="Calibri" w:hAnsi="Calibri" w:cs="Calibri"/>
          <w:b/>
          <w:bCs/>
          <w:sz w:val="22"/>
          <w:szCs w:val="22"/>
        </w:rPr>
      </w:pPr>
      <w:r w:rsidRPr="0029761A">
        <w:rPr>
          <w:rFonts w:ascii="Calibri" w:eastAsia="Calibri" w:hAnsi="Calibri" w:cs="Calibri"/>
          <w:b/>
          <w:bCs/>
          <w:sz w:val="22"/>
          <w:szCs w:val="22"/>
        </w:rPr>
        <w:t>Skills &amp; Knowledge:</w:t>
      </w:r>
    </w:p>
    <w:p w14:paraId="234B36EF" w14:textId="77777777" w:rsidR="00502A08" w:rsidRPr="0029761A" w:rsidRDefault="00502A08" w:rsidP="00502A08">
      <w:pPr>
        <w:rPr>
          <w:rFonts w:ascii="Calibri" w:eastAsia="Calibri" w:hAnsi="Calibri" w:cs="Calibri"/>
          <w:sz w:val="22"/>
          <w:szCs w:val="22"/>
        </w:rPr>
      </w:pPr>
      <w:r w:rsidRPr="0029761A">
        <w:rPr>
          <w:rFonts w:ascii="Calibri" w:eastAsia="Calibri" w:hAnsi="Calibri" w:cs="Calibri"/>
          <w:sz w:val="22"/>
          <w:szCs w:val="22"/>
        </w:rPr>
        <w:t xml:space="preserve">The coordinator would ideally have some or all of the following: </w:t>
      </w:r>
    </w:p>
    <w:p w14:paraId="1787431F" w14:textId="490BB2B3"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Coordination and management skills</w:t>
      </w:r>
    </w:p>
    <w:p w14:paraId="3B26BD00" w14:textId="60D34CC0"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Strong leadership skills</w:t>
      </w:r>
    </w:p>
    <w:p w14:paraId="582D8071" w14:textId="77777777"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Strategic advocacy and campaigning skills</w:t>
      </w:r>
    </w:p>
    <w:p w14:paraId="64A547EA" w14:textId="77777777"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Demonstrated skills in research and policy analysis</w:t>
      </w:r>
    </w:p>
    <w:p w14:paraId="33C4C62F" w14:textId="77777777"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Skills in advocating to challenge racism and promoting equality and human rights</w:t>
      </w:r>
    </w:p>
    <w:p w14:paraId="1EF3BB50" w14:textId="6134FE46"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Strong understanding of the social determinants of health and how these impact on Travellers in Ireland and beyond</w:t>
      </w:r>
    </w:p>
    <w:p w14:paraId="0765B56C" w14:textId="77777777"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Clear analysis of systematic racism, discrimination and their intersectionality and implications for issues faced by Travellers and Roma in relation to the right to health</w:t>
      </w:r>
    </w:p>
    <w:p w14:paraId="63ED9D0A" w14:textId="77777777"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 xml:space="preserve">Knowledge of community work and human rights principles and practice </w:t>
      </w:r>
    </w:p>
    <w:p w14:paraId="2DAE7A4D" w14:textId="77777777"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Clear analysis and understanding of key policy areas relevant to Traveller health</w:t>
      </w:r>
    </w:p>
    <w:p w14:paraId="1996A482" w14:textId="77777777"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Experience of facilitation, training and group work skills</w:t>
      </w:r>
    </w:p>
    <w:p w14:paraId="4331BC1C" w14:textId="77777777"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lastRenderedPageBreak/>
        <w:t xml:space="preserve">Excellent analytical and writing skills </w:t>
      </w:r>
    </w:p>
    <w:p w14:paraId="660A5071" w14:textId="77777777"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Excellent communication and interpersonal skills, including sensitivity and appreciation of intercultural and anti-racist approaches in a culturally diverse environment</w:t>
      </w:r>
    </w:p>
    <w:p w14:paraId="34BCE9D3" w14:textId="77777777"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Ability to work on own initiative and within a team</w:t>
      </w:r>
    </w:p>
    <w:p w14:paraId="4E631746" w14:textId="77777777"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Ability to work in a fast-paced environment and prioritise workload within competing deadlines</w:t>
      </w:r>
    </w:p>
    <w:p w14:paraId="4A80A72E" w14:textId="49415140" w:rsidR="00502A08" w:rsidRPr="0029761A" w:rsidRDefault="00502A08" w:rsidP="00502A08">
      <w:pPr>
        <w:numPr>
          <w:ilvl w:val="0"/>
          <w:numId w:val="5"/>
        </w:numPr>
        <w:ind w:left="720"/>
        <w:rPr>
          <w:rFonts w:ascii="Calibri" w:eastAsia="Calibri" w:hAnsi="Calibri" w:cs="Calibri"/>
          <w:sz w:val="22"/>
          <w:szCs w:val="22"/>
        </w:rPr>
      </w:pPr>
      <w:r w:rsidRPr="0029761A">
        <w:rPr>
          <w:rFonts w:ascii="Calibri" w:eastAsia="Calibri" w:hAnsi="Calibri" w:cs="Calibri"/>
          <w:sz w:val="22"/>
          <w:szCs w:val="22"/>
        </w:rPr>
        <w:t>Show creativity in solving problems</w:t>
      </w:r>
    </w:p>
    <w:p w14:paraId="2120F79C" w14:textId="77777777" w:rsidR="00502A08" w:rsidRDefault="00502A08" w:rsidP="00502A08">
      <w:pPr>
        <w:rPr>
          <w:rFonts w:ascii="Calibri" w:eastAsia="Calibri" w:hAnsi="Calibri" w:cs="Calibri"/>
          <w:sz w:val="22"/>
          <w:szCs w:val="22"/>
        </w:rPr>
      </w:pPr>
      <w:r w:rsidRPr="0029761A">
        <w:rPr>
          <w:rFonts w:ascii="Calibri" w:eastAsia="Calibri" w:hAnsi="Calibri" w:cs="Calibri"/>
          <w:sz w:val="22"/>
          <w:szCs w:val="22"/>
        </w:rPr>
        <w:t xml:space="preserve"> </w:t>
      </w:r>
    </w:p>
    <w:p w14:paraId="449A65E1" w14:textId="624F8EAA" w:rsidR="00502A08" w:rsidRPr="0077328C" w:rsidRDefault="00502A08" w:rsidP="00502A08">
      <w:pPr>
        <w:rPr>
          <w:rFonts w:ascii="Calibri" w:eastAsia="Calibri" w:hAnsi="Calibri" w:cs="Calibri"/>
          <w:b/>
          <w:bCs/>
          <w:sz w:val="22"/>
          <w:szCs w:val="22"/>
        </w:rPr>
      </w:pPr>
      <w:r w:rsidRPr="0077328C">
        <w:rPr>
          <w:rFonts w:ascii="Calibri" w:eastAsia="Calibri" w:hAnsi="Calibri" w:cs="Calibri"/>
          <w:b/>
          <w:bCs/>
          <w:sz w:val="22"/>
          <w:szCs w:val="22"/>
        </w:rPr>
        <w:t xml:space="preserve"> Qualifications / Experience:</w:t>
      </w:r>
    </w:p>
    <w:p w14:paraId="72433E3B" w14:textId="77777777" w:rsidR="00502A08" w:rsidRPr="0029761A" w:rsidRDefault="00502A08" w:rsidP="00502A08">
      <w:pPr>
        <w:numPr>
          <w:ilvl w:val="0"/>
          <w:numId w:val="6"/>
        </w:numPr>
        <w:jc w:val="both"/>
        <w:rPr>
          <w:rFonts w:ascii="Calibri" w:eastAsia="Calibri" w:hAnsi="Calibri" w:cs="Calibri"/>
          <w:sz w:val="22"/>
          <w:szCs w:val="22"/>
        </w:rPr>
      </w:pPr>
      <w:r w:rsidRPr="0029761A">
        <w:rPr>
          <w:rFonts w:ascii="Calibri" w:eastAsia="Calibri" w:hAnsi="Calibri" w:cs="Calibri"/>
          <w:sz w:val="22"/>
          <w:szCs w:val="22"/>
        </w:rPr>
        <w:t xml:space="preserve">University degree in social sciences, nursing/midwifery, child health, community development, human rights, or other related health associated disciplines </w:t>
      </w:r>
    </w:p>
    <w:p w14:paraId="18B740F1" w14:textId="77777777" w:rsidR="00502A08" w:rsidRPr="0029761A" w:rsidRDefault="00502A08" w:rsidP="00502A08">
      <w:pPr>
        <w:numPr>
          <w:ilvl w:val="0"/>
          <w:numId w:val="6"/>
        </w:numPr>
        <w:jc w:val="both"/>
        <w:rPr>
          <w:rFonts w:ascii="Calibri" w:eastAsia="Calibri" w:hAnsi="Calibri" w:cs="Calibri"/>
          <w:sz w:val="22"/>
          <w:szCs w:val="22"/>
        </w:rPr>
      </w:pPr>
      <w:r w:rsidRPr="0029761A">
        <w:rPr>
          <w:rFonts w:ascii="Calibri" w:eastAsia="Calibri" w:hAnsi="Calibri" w:cs="Calibri"/>
          <w:sz w:val="22"/>
          <w:szCs w:val="22"/>
        </w:rPr>
        <w:t>Minimum 3 years’ experience in community development or human rights work</w:t>
      </w:r>
    </w:p>
    <w:p w14:paraId="4943196B" w14:textId="77777777" w:rsidR="00502A08" w:rsidRPr="0029761A" w:rsidRDefault="00502A08" w:rsidP="00502A08">
      <w:pPr>
        <w:numPr>
          <w:ilvl w:val="0"/>
          <w:numId w:val="6"/>
        </w:numPr>
        <w:jc w:val="both"/>
        <w:rPr>
          <w:rFonts w:ascii="Calibri" w:eastAsia="Calibri" w:hAnsi="Calibri" w:cs="Calibri"/>
          <w:sz w:val="22"/>
          <w:szCs w:val="22"/>
        </w:rPr>
      </w:pPr>
      <w:r w:rsidRPr="0029761A">
        <w:rPr>
          <w:rFonts w:ascii="Calibri" w:eastAsia="Calibri" w:hAnsi="Calibri" w:cs="Calibri"/>
          <w:sz w:val="22"/>
          <w:szCs w:val="22"/>
        </w:rPr>
        <w:t xml:space="preserve">Experience in coordinating an advocacy, human rights and / or community project, or substantial experience of working in a community setting with Travellers, Roma or other marginalised groups </w:t>
      </w:r>
    </w:p>
    <w:p w14:paraId="2E32FCBB" w14:textId="77777777" w:rsidR="00502A08" w:rsidRPr="0029761A" w:rsidRDefault="00502A08" w:rsidP="00502A08">
      <w:pPr>
        <w:numPr>
          <w:ilvl w:val="0"/>
          <w:numId w:val="6"/>
        </w:numPr>
        <w:jc w:val="both"/>
        <w:rPr>
          <w:rFonts w:ascii="Calibri" w:eastAsia="Calibri" w:hAnsi="Calibri" w:cs="Calibri"/>
          <w:sz w:val="22"/>
          <w:szCs w:val="22"/>
        </w:rPr>
      </w:pPr>
      <w:r w:rsidRPr="0029761A">
        <w:rPr>
          <w:rFonts w:ascii="Calibri" w:eastAsia="Calibri" w:hAnsi="Calibri" w:cs="Calibri"/>
          <w:sz w:val="22"/>
          <w:szCs w:val="22"/>
        </w:rPr>
        <w:t>Experience in project coordination / management</w:t>
      </w:r>
    </w:p>
    <w:p w14:paraId="75166A1F" w14:textId="77777777" w:rsidR="00502A08" w:rsidRPr="0029761A" w:rsidRDefault="00502A08" w:rsidP="00502A08">
      <w:pPr>
        <w:numPr>
          <w:ilvl w:val="0"/>
          <w:numId w:val="6"/>
        </w:numPr>
        <w:jc w:val="both"/>
        <w:rPr>
          <w:rFonts w:ascii="Calibri" w:eastAsia="Calibri" w:hAnsi="Calibri" w:cs="Calibri"/>
          <w:sz w:val="22"/>
          <w:szCs w:val="22"/>
        </w:rPr>
      </w:pPr>
      <w:r w:rsidRPr="0029761A">
        <w:rPr>
          <w:rFonts w:ascii="Calibri" w:eastAsia="Calibri" w:hAnsi="Calibri" w:cs="Calibri"/>
          <w:sz w:val="22"/>
          <w:szCs w:val="22"/>
        </w:rPr>
        <w:t>Experience with developing and facilitating training and information sessions and content production</w:t>
      </w:r>
    </w:p>
    <w:p w14:paraId="77F21F72" w14:textId="77777777" w:rsidR="00502A08" w:rsidRPr="0029761A" w:rsidRDefault="00502A08" w:rsidP="00502A08">
      <w:pPr>
        <w:numPr>
          <w:ilvl w:val="0"/>
          <w:numId w:val="6"/>
        </w:numPr>
        <w:jc w:val="both"/>
        <w:rPr>
          <w:rFonts w:ascii="Calibri" w:eastAsia="Calibri" w:hAnsi="Calibri" w:cs="Calibri"/>
          <w:sz w:val="22"/>
          <w:szCs w:val="22"/>
        </w:rPr>
      </w:pPr>
      <w:r w:rsidRPr="0029761A">
        <w:rPr>
          <w:rFonts w:ascii="Calibri" w:eastAsia="Calibri" w:hAnsi="Calibri" w:cs="Calibri"/>
          <w:sz w:val="22"/>
          <w:szCs w:val="22"/>
        </w:rPr>
        <w:t xml:space="preserve">Experience of working with Travellers, Roma or other minority groups </w:t>
      </w:r>
    </w:p>
    <w:p w14:paraId="1EAD3FBE" w14:textId="77777777" w:rsidR="00502A08" w:rsidRPr="0029761A" w:rsidRDefault="00502A08" w:rsidP="00502A08">
      <w:pPr>
        <w:jc w:val="both"/>
        <w:rPr>
          <w:rFonts w:ascii="Calibri" w:eastAsia="Calibri" w:hAnsi="Calibri" w:cs="Calibri"/>
          <w:sz w:val="22"/>
          <w:szCs w:val="22"/>
        </w:rPr>
      </w:pPr>
      <w:r w:rsidRPr="0029761A">
        <w:rPr>
          <w:rFonts w:ascii="Calibri" w:eastAsia="Calibri" w:hAnsi="Calibri" w:cs="Calibri"/>
          <w:sz w:val="22"/>
          <w:szCs w:val="22"/>
        </w:rPr>
        <w:t xml:space="preserve"> </w:t>
      </w:r>
    </w:p>
    <w:p w14:paraId="77732214" w14:textId="77777777" w:rsidR="00502A08" w:rsidRPr="0029761A" w:rsidRDefault="00502A08" w:rsidP="00502A08">
      <w:pPr>
        <w:jc w:val="both"/>
        <w:rPr>
          <w:rFonts w:ascii="Calibri" w:eastAsia="Calibri" w:hAnsi="Calibri" w:cs="Calibri"/>
          <w:sz w:val="22"/>
          <w:szCs w:val="22"/>
        </w:rPr>
      </w:pPr>
      <w:r w:rsidRPr="0077328C">
        <w:rPr>
          <w:rFonts w:ascii="Calibri" w:eastAsia="Calibri" w:hAnsi="Calibri" w:cs="Calibri"/>
          <w:b/>
          <w:bCs/>
          <w:sz w:val="22"/>
          <w:szCs w:val="22"/>
        </w:rPr>
        <w:t>Other Requirements:</w:t>
      </w:r>
      <w:r w:rsidRPr="0029761A">
        <w:rPr>
          <w:rFonts w:ascii="Calibri" w:eastAsia="Calibri" w:hAnsi="Calibri" w:cs="Calibri"/>
          <w:sz w:val="22"/>
          <w:szCs w:val="22"/>
        </w:rPr>
        <w:t xml:space="preserve"> Holding a clean, full driving license and ability to travel and be Garda vetted. </w:t>
      </w:r>
    </w:p>
    <w:p w14:paraId="16EF531A" w14:textId="77777777" w:rsidR="00502A08" w:rsidRDefault="00502A08" w:rsidP="00502A08">
      <w:pPr>
        <w:jc w:val="both"/>
        <w:rPr>
          <w:rFonts w:ascii="Calibri" w:eastAsia="Calibri" w:hAnsi="Calibri" w:cs="Calibri"/>
          <w:sz w:val="22"/>
          <w:szCs w:val="22"/>
        </w:rPr>
      </w:pPr>
    </w:p>
    <w:p w14:paraId="007F28AB" w14:textId="77777777" w:rsidR="0077328C" w:rsidRDefault="0077328C" w:rsidP="00502A08">
      <w:pPr>
        <w:ind w:left="-2" w:hanging="2"/>
        <w:rPr>
          <w:rFonts w:ascii="Calibri" w:eastAsia="Calibri" w:hAnsi="Calibri" w:cs="Calibri"/>
          <w:b/>
          <w:bCs/>
          <w:color w:val="000000"/>
          <w:sz w:val="22"/>
          <w:szCs w:val="22"/>
        </w:rPr>
      </w:pPr>
    </w:p>
    <w:p w14:paraId="7653CD68" w14:textId="433C3FB7" w:rsidR="00502A08" w:rsidRPr="0029761A" w:rsidRDefault="00502A08" w:rsidP="00502A08">
      <w:pPr>
        <w:ind w:left="-2" w:hanging="2"/>
        <w:rPr>
          <w:rFonts w:ascii="Calibri" w:eastAsia="Calibri" w:hAnsi="Calibri" w:cs="Calibri"/>
          <w:b/>
          <w:bCs/>
          <w:color w:val="000000"/>
          <w:sz w:val="22"/>
          <w:szCs w:val="22"/>
        </w:rPr>
      </w:pPr>
      <w:r w:rsidRPr="0029761A">
        <w:rPr>
          <w:rFonts w:ascii="Calibri" w:eastAsia="Calibri" w:hAnsi="Calibri" w:cs="Calibri"/>
          <w:b/>
          <w:bCs/>
          <w:color w:val="000000"/>
          <w:sz w:val="22"/>
          <w:szCs w:val="22"/>
        </w:rPr>
        <w:t xml:space="preserve">To </w:t>
      </w:r>
      <w:r w:rsidR="0077328C">
        <w:rPr>
          <w:rFonts w:ascii="Calibri" w:eastAsia="Calibri" w:hAnsi="Calibri" w:cs="Calibri"/>
          <w:b/>
          <w:bCs/>
          <w:color w:val="000000"/>
          <w:sz w:val="22"/>
          <w:szCs w:val="22"/>
        </w:rPr>
        <w:t>A</w:t>
      </w:r>
      <w:r w:rsidRPr="0029761A">
        <w:rPr>
          <w:rFonts w:ascii="Calibri" w:eastAsia="Calibri" w:hAnsi="Calibri" w:cs="Calibri"/>
          <w:b/>
          <w:bCs/>
          <w:color w:val="000000"/>
          <w:sz w:val="22"/>
          <w:szCs w:val="22"/>
        </w:rPr>
        <w:t>pply</w:t>
      </w:r>
    </w:p>
    <w:p w14:paraId="07FBFB22" w14:textId="2E81EBD7" w:rsidR="00502A08" w:rsidRDefault="00502A08" w:rsidP="00502A08">
      <w:pPr>
        <w:ind w:left="-2" w:hanging="2"/>
        <w:rPr>
          <w:rFonts w:ascii="Calibri" w:eastAsia="Calibri" w:hAnsi="Calibri" w:cs="Calibri"/>
          <w:color w:val="000000"/>
          <w:sz w:val="22"/>
          <w:szCs w:val="22"/>
        </w:rPr>
      </w:pPr>
      <w:r w:rsidRPr="0029761A">
        <w:rPr>
          <w:rFonts w:ascii="Calibri" w:eastAsia="Calibri" w:hAnsi="Calibri" w:cs="Calibri"/>
          <w:color w:val="000000"/>
          <w:sz w:val="22"/>
          <w:szCs w:val="22"/>
        </w:rPr>
        <w:t xml:space="preserve">Please </w:t>
      </w:r>
      <w:r>
        <w:rPr>
          <w:rFonts w:ascii="Calibri" w:eastAsia="Calibri" w:hAnsi="Calibri" w:cs="Calibri"/>
          <w:color w:val="00B0F0"/>
          <w:sz w:val="22"/>
          <w:szCs w:val="22"/>
        </w:rPr>
        <w:t>complete the attached application form</w:t>
      </w:r>
      <w:r>
        <w:rPr>
          <w:rFonts w:ascii="Calibri" w:eastAsia="Calibri" w:hAnsi="Calibri" w:cs="Calibri"/>
          <w:color w:val="000000"/>
          <w:sz w:val="22"/>
          <w:szCs w:val="22"/>
        </w:rPr>
        <w:t xml:space="preserve"> and </w:t>
      </w:r>
      <w:r>
        <w:rPr>
          <w:rFonts w:ascii="Calibri" w:eastAsia="Calibri" w:hAnsi="Calibri" w:cs="Calibri"/>
          <w:sz w:val="22"/>
          <w:szCs w:val="22"/>
        </w:rPr>
        <w:t>e</w:t>
      </w:r>
      <w:r w:rsidRPr="0029761A">
        <w:rPr>
          <w:rFonts w:ascii="Calibri" w:eastAsia="Calibri" w:hAnsi="Calibri" w:cs="Calibri"/>
          <w:color w:val="000000"/>
          <w:sz w:val="22"/>
          <w:szCs w:val="22"/>
        </w:rPr>
        <w:t>mail:</w:t>
      </w:r>
      <w:r w:rsidR="00582925">
        <w:rPr>
          <w:rFonts w:ascii="Calibri" w:eastAsia="Calibri" w:hAnsi="Calibri" w:cs="Calibri"/>
          <w:color w:val="000000"/>
          <w:sz w:val="22"/>
          <w:szCs w:val="22"/>
        </w:rPr>
        <w:t xml:space="preserve"> </w:t>
      </w:r>
      <w:hyperlink r:id="rId11" w:history="1">
        <w:r w:rsidR="00582925" w:rsidRPr="007270FB">
          <w:rPr>
            <w:rStyle w:val="Hyperlink"/>
            <w:rFonts w:ascii="Calibri" w:eastAsia="Calibri" w:hAnsi="Calibri" w:cs="Calibri"/>
            <w:sz w:val="22"/>
            <w:szCs w:val="22"/>
          </w:rPr>
          <w:t>hr@pavee.ie</w:t>
        </w:r>
      </w:hyperlink>
    </w:p>
    <w:p w14:paraId="68DDEDA3" w14:textId="77777777" w:rsidR="00502A08" w:rsidRPr="0029761A" w:rsidRDefault="00502A08" w:rsidP="00502A08">
      <w:pPr>
        <w:ind w:left="-2" w:hanging="2"/>
        <w:rPr>
          <w:rFonts w:ascii="Calibri" w:eastAsia="Calibri" w:hAnsi="Calibri" w:cs="Calibri"/>
          <w:sz w:val="22"/>
          <w:szCs w:val="22"/>
        </w:rPr>
      </w:pPr>
    </w:p>
    <w:p w14:paraId="24F27F73" w14:textId="16CE68C0" w:rsidR="00502A08" w:rsidRPr="0029761A" w:rsidRDefault="00502A08" w:rsidP="00502A08">
      <w:pPr>
        <w:ind w:left="-2" w:hanging="2"/>
        <w:rPr>
          <w:rFonts w:ascii="Calibri" w:eastAsia="Calibri" w:hAnsi="Calibri" w:cs="Calibri"/>
          <w:color w:val="000000"/>
          <w:sz w:val="22"/>
          <w:szCs w:val="22"/>
        </w:rPr>
      </w:pPr>
      <w:r w:rsidRPr="0029761A">
        <w:rPr>
          <w:rFonts w:ascii="Calibri" w:eastAsia="Calibri" w:hAnsi="Calibri" w:cs="Calibri"/>
          <w:color w:val="000000"/>
          <w:sz w:val="22"/>
          <w:szCs w:val="22"/>
        </w:rPr>
        <w:t xml:space="preserve">For further information, please contact </w:t>
      </w:r>
      <w:r w:rsidR="00582925">
        <w:rPr>
          <w:rFonts w:ascii="Calibri" w:eastAsia="Calibri" w:hAnsi="Calibri" w:cs="Calibri"/>
          <w:color w:val="000000"/>
          <w:sz w:val="22"/>
          <w:szCs w:val="22"/>
        </w:rPr>
        <w:t xml:space="preserve">Chrissie Sullivan: </w:t>
      </w:r>
      <w:hyperlink r:id="rId12" w:history="1">
        <w:r w:rsidR="00582925" w:rsidRPr="009304BB">
          <w:rPr>
            <w:rStyle w:val="Hyperlink"/>
            <w:rFonts w:ascii="Calibri" w:hAnsi="Calibri" w:cs="Calibri"/>
            <w:sz w:val="22"/>
            <w:szCs w:val="22"/>
            <w:shd w:val="clear" w:color="auto" w:fill="FFFFFF"/>
          </w:rPr>
          <w:t>chrissiectm@gmail.com</w:t>
        </w:r>
      </w:hyperlink>
      <w:r w:rsidR="00582925">
        <w:rPr>
          <w:rFonts w:ascii="Calibri" w:hAnsi="Calibri" w:cs="Calibri"/>
          <w:color w:val="000000"/>
          <w:sz w:val="22"/>
          <w:szCs w:val="22"/>
          <w:shd w:val="clear" w:color="auto" w:fill="FFFFFF"/>
        </w:rPr>
        <w:t xml:space="preserve"> or </w:t>
      </w:r>
      <w:r w:rsidRPr="0029761A">
        <w:rPr>
          <w:rFonts w:ascii="Calibri" w:eastAsia="Calibri" w:hAnsi="Calibri" w:cs="Calibri"/>
          <w:color w:val="000000"/>
          <w:sz w:val="22"/>
          <w:szCs w:val="22"/>
        </w:rPr>
        <w:t>Kate Chambers</w:t>
      </w:r>
      <w:r w:rsidR="00582925">
        <w:rPr>
          <w:rFonts w:ascii="Calibri" w:eastAsia="Calibri" w:hAnsi="Calibri" w:cs="Calibri"/>
          <w:color w:val="000000"/>
          <w:sz w:val="22"/>
          <w:szCs w:val="22"/>
        </w:rPr>
        <w:t>:</w:t>
      </w:r>
      <w:r w:rsidRPr="0029761A">
        <w:rPr>
          <w:rFonts w:ascii="Calibri" w:eastAsia="Calibri" w:hAnsi="Calibri" w:cs="Calibri"/>
          <w:color w:val="000000"/>
          <w:sz w:val="22"/>
          <w:szCs w:val="22"/>
        </w:rPr>
        <w:t xml:space="preserve"> </w:t>
      </w:r>
      <w:hyperlink r:id="rId13" w:history="1">
        <w:r w:rsidR="00582925" w:rsidRPr="007270FB">
          <w:rPr>
            <w:rStyle w:val="Hyperlink"/>
            <w:rFonts w:ascii="Calibri" w:eastAsia="Calibri" w:hAnsi="Calibri" w:cs="Calibri"/>
            <w:sz w:val="22"/>
            <w:szCs w:val="22"/>
          </w:rPr>
          <w:t>phc@pavee.ie</w:t>
        </w:r>
      </w:hyperlink>
      <w:r>
        <w:rPr>
          <w:rFonts w:ascii="Calibri" w:eastAsia="Calibri" w:hAnsi="Calibri" w:cs="Calibri"/>
          <w:color w:val="000000"/>
          <w:sz w:val="22"/>
          <w:szCs w:val="22"/>
        </w:rPr>
        <w:t xml:space="preserve"> </w:t>
      </w:r>
    </w:p>
    <w:p w14:paraId="06103493" w14:textId="77777777" w:rsidR="00502A08" w:rsidRPr="0029761A" w:rsidRDefault="00502A08" w:rsidP="00502A08">
      <w:pPr>
        <w:rPr>
          <w:rFonts w:ascii="Calibri" w:eastAsia="Calibri" w:hAnsi="Calibri" w:cs="Calibri"/>
          <w:color w:val="000000"/>
          <w:sz w:val="22"/>
          <w:szCs w:val="22"/>
        </w:rPr>
      </w:pPr>
    </w:p>
    <w:p w14:paraId="36BD9E0E" w14:textId="14FBA3FD" w:rsidR="00502A08" w:rsidRPr="0029761A" w:rsidRDefault="00502A08" w:rsidP="00502A08">
      <w:pPr>
        <w:spacing w:after="80"/>
        <w:rPr>
          <w:rFonts w:ascii="Calibri" w:eastAsia="Calibri" w:hAnsi="Calibri" w:cs="Calibri"/>
          <w:color w:val="000000"/>
          <w:sz w:val="22"/>
          <w:szCs w:val="22"/>
        </w:rPr>
      </w:pPr>
      <w:r w:rsidRPr="0064436D">
        <w:rPr>
          <w:rFonts w:ascii="Calibri" w:eastAsia="Calibri" w:hAnsi="Calibri" w:cs="Calibri"/>
          <w:b/>
          <w:bCs/>
          <w:color w:val="000000"/>
          <w:sz w:val="22"/>
          <w:szCs w:val="22"/>
        </w:rPr>
        <w:t>Closing date</w:t>
      </w:r>
      <w:r w:rsidRPr="0029761A">
        <w:rPr>
          <w:rFonts w:ascii="Calibri" w:eastAsia="Calibri" w:hAnsi="Calibri" w:cs="Calibri"/>
          <w:color w:val="000000"/>
          <w:sz w:val="22"/>
          <w:szCs w:val="22"/>
        </w:rPr>
        <w:t xml:space="preserve"> </w:t>
      </w:r>
      <w:r w:rsidR="009C45CB">
        <w:rPr>
          <w:rFonts w:ascii="Calibri" w:eastAsia="Calibri" w:hAnsi="Calibri" w:cs="Calibri"/>
          <w:b/>
          <w:bCs/>
          <w:color w:val="FF0000"/>
          <w:sz w:val="22"/>
          <w:szCs w:val="22"/>
        </w:rPr>
        <w:t>13th</w:t>
      </w:r>
      <w:r w:rsidRPr="0064436D">
        <w:rPr>
          <w:rFonts w:ascii="Calibri" w:eastAsia="Calibri" w:hAnsi="Calibri" w:cs="Calibri"/>
          <w:b/>
          <w:bCs/>
          <w:color w:val="FF0000"/>
          <w:sz w:val="22"/>
          <w:szCs w:val="22"/>
        </w:rPr>
        <w:t xml:space="preserve"> August 2026</w:t>
      </w:r>
      <w:r w:rsidRPr="0029761A">
        <w:rPr>
          <w:rFonts w:ascii="Calibri" w:eastAsia="Calibri" w:hAnsi="Calibri" w:cs="Calibri"/>
          <w:color w:val="000000"/>
          <w:sz w:val="22"/>
          <w:szCs w:val="22"/>
        </w:rPr>
        <w:t xml:space="preserve">. Interviews will take place </w:t>
      </w:r>
      <w:r>
        <w:rPr>
          <w:rFonts w:ascii="Calibri" w:eastAsia="Calibri" w:hAnsi="Calibri" w:cs="Calibri"/>
          <w:color w:val="000000"/>
          <w:sz w:val="22"/>
          <w:szCs w:val="22"/>
        </w:rPr>
        <w:t>the following</w:t>
      </w:r>
      <w:r w:rsidRPr="0029761A">
        <w:rPr>
          <w:rFonts w:ascii="Calibri" w:eastAsia="Calibri" w:hAnsi="Calibri" w:cs="Calibri"/>
          <w:color w:val="000000"/>
          <w:sz w:val="22"/>
          <w:szCs w:val="22"/>
        </w:rPr>
        <w:t xml:space="preserve"> wee</w:t>
      </w:r>
      <w:r>
        <w:rPr>
          <w:rFonts w:ascii="Calibri" w:eastAsia="Calibri" w:hAnsi="Calibri" w:cs="Calibri"/>
          <w:color w:val="000000"/>
          <w:sz w:val="22"/>
          <w:szCs w:val="22"/>
        </w:rPr>
        <w:t>k</w:t>
      </w:r>
      <w:r w:rsidRPr="0029761A">
        <w:rPr>
          <w:rFonts w:ascii="Calibri" w:eastAsia="Calibri" w:hAnsi="Calibri" w:cs="Calibri"/>
          <w:color w:val="000000"/>
          <w:sz w:val="22"/>
          <w:szCs w:val="22"/>
        </w:rPr>
        <w:t>.</w:t>
      </w:r>
    </w:p>
    <w:p w14:paraId="358B6850" w14:textId="77777777" w:rsidR="008C448D" w:rsidRDefault="008C448D"/>
    <w:sectPr w:rsidR="008C44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4495D"/>
    <w:multiLevelType w:val="multilevel"/>
    <w:tmpl w:val="7B945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A54EA7"/>
    <w:multiLevelType w:val="multilevel"/>
    <w:tmpl w:val="5B2AF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AE48D6"/>
    <w:multiLevelType w:val="multilevel"/>
    <w:tmpl w:val="E24C1F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47054129"/>
    <w:multiLevelType w:val="multilevel"/>
    <w:tmpl w:val="F4449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8684817"/>
    <w:multiLevelType w:val="multilevel"/>
    <w:tmpl w:val="CE4829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61218B3"/>
    <w:multiLevelType w:val="multilevel"/>
    <w:tmpl w:val="83083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1089626">
    <w:abstractNumId w:val="5"/>
  </w:num>
  <w:num w:numId="2" w16cid:durableId="603462568">
    <w:abstractNumId w:val="1"/>
  </w:num>
  <w:num w:numId="3" w16cid:durableId="815530784">
    <w:abstractNumId w:val="0"/>
  </w:num>
  <w:num w:numId="4" w16cid:durableId="638146281">
    <w:abstractNumId w:val="3"/>
  </w:num>
  <w:num w:numId="5" w16cid:durableId="2080472246">
    <w:abstractNumId w:val="2"/>
  </w:num>
  <w:num w:numId="6" w16cid:durableId="4964597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A08"/>
    <w:rsid w:val="00142205"/>
    <w:rsid w:val="003217B5"/>
    <w:rsid w:val="003A0DEE"/>
    <w:rsid w:val="00502A08"/>
    <w:rsid w:val="00582925"/>
    <w:rsid w:val="0077328C"/>
    <w:rsid w:val="008C448D"/>
    <w:rsid w:val="00914BD2"/>
    <w:rsid w:val="009C45CB"/>
    <w:rsid w:val="009D1FD4"/>
    <w:rsid w:val="00A258EE"/>
    <w:rsid w:val="00A40426"/>
    <w:rsid w:val="00A507FA"/>
    <w:rsid w:val="00A930C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3A66E"/>
  <w15:chartTrackingRefBased/>
  <w15:docId w15:val="{FBCD938B-DF0F-4C1B-A043-38E957F98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02A08"/>
    <w:pPr>
      <w:spacing w:after="0" w:line="240" w:lineRule="auto"/>
    </w:pPr>
    <w:rPr>
      <w:rFonts w:ascii="Times New Roman" w:eastAsia="Times New Roman" w:hAnsi="Times New Roman" w:cs="Times New Roman"/>
      <w:kern w:val="0"/>
      <w:sz w:val="24"/>
      <w:szCs w:val="24"/>
      <w:lang w:eastAsia="en-IE"/>
      <w14:ligatures w14:val="none"/>
    </w:rPr>
  </w:style>
  <w:style w:type="paragraph" w:styleId="Heading1">
    <w:name w:val="heading 1"/>
    <w:basedOn w:val="Normal"/>
    <w:next w:val="Normal"/>
    <w:link w:val="Heading1Char"/>
    <w:uiPriority w:val="9"/>
    <w:qFormat/>
    <w:rsid w:val="00502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2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2A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2A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2A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2A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A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A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A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A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2A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2A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2A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2A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2A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2A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2A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2A08"/>
    <w:rPr>
      <w:rFonts w:eastAsiaTheme="majorEastAsia" w:cstheme="majorBidi"/>
      <w:color w:val="272727" w:themeColor="text1" w:themeTint="D8"/>
    </w:rPr>
  </w:style>
  <w:style w:type="paragraph" w:styleId="Title">
    <w:name w:val="Title"/>
    <w:basedOn w:val="Normal"/>
    <w:next w:val="Normal"/>
    <w:link w:val="TitleChar"/>
    <w:uiPriority w:val="10"/>
    <w:qFormat/>
    <w:rsid w:val="00502A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A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2A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A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2A08"/>
    <w:pPr>
      <w:spacing w:before="160"/>
      <w:jc w:val="center"/>
    </w:pPr>
    <w:rPr>
      <w:i/>
      <w:iCs/>
      <w:color w:val="404040" w:themeColor="text1" w:themeTint="BF"/>
    </w:rPr>
  </w:style>
  <w:style w:type="character" w:customStyle="1" w:styleId="QuoteChar">
    <w:name w:val="Quote Char"/>
    <w:basedOn w:val="DefaultParagraphFont"/>
    <w:link w:val="Quote"/>
    <w:uiPriority w:val="29"/>
    <w:rsid w:val="00502A08"/>
    <w:rPr>
      <w:i/>
      <w:iCs/>
      <w:color w:val="404040" w:themeColor="text1" w:themeTint="BF"/>
    </w:rPr>
  </w:style>
  <w:style w:type="paragraph" w:styleId="ListParagraph">
    <w:name w:val="List Paragraph"/>
    <w:basedOn w:val="Normal"/>
    <w:uiPriority w:val="34"/>
    <w:qFormat/>
    <w:rsid w:val="00502A08"/>
    <w:pPr>
      <w:ind w:left="720"/>
      <w:contextualSpacing/>
    </w:pPr>
  </w:style>
  <w:style w:type="character" w:styleId="IntenseEmphasis">
    <w:name w:val="Intense Emphasis"/>
    <w:basedOn w:val="DefaultParagraphFont"/>
    <w:uiPriority w:val="21"/>
    <w:qFormat/>
    <w:rsid w:val="00502A08"/>
    <w:rPr>
      <w:i/>
      <w:iCs/>
      <w:color w:val="0F4761" w:themeColor="accent1" w:themeShade="BF"/>
    </w:rPr>
  </w:style>
  <w:style w:type="paragraph" w:styleId="IntenseQuote">
    <w:name w:val="Intense Quote"/>
    <w:basedOn w:val="Normal"/>
    <w:next w:val="Normal"/>
    <w:link w:val="IntenseQuoteChar"/>
    <w:uiPriority w:val="30"/>
    <w:qFormat/>
    <w:rsid w:val="00502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2A08"/>
    <w:rPr>
      <w:i/>
      <w:iCs/>
      <w:color w:val="0F4761" w:themeColor="accent1" w:themeShade="BF"/>
    </w:rPr>
  </w:style>
  <w:style w:type="character" w:styleId="IntenseReference">
    <w:name w:val="Intense Reference"/>
    <w:basedOn w:val="DefaultParagraphFont"/>
    <w:uiPriority w:val="32"/>
    <w:qFormat/>
    <w:rsid w:val="00502A08"/>
    <w:rPr>
      <w:b/>
      <w:bCs/>
      <w:smallCaps/>
      <w:color w:val="0F4761" w:themeColor="accent1" w:themeShade="BF"/>
      <w:spacing w:val="5"/>
    </w:rPr>
  </w:style>
  <w:style w:type="character" w:styleId="Hyperlink">
    <w:name w:val="Hyperlink"/>
    <w:uiPriority w:val="99"/>
    <w:unhideWhenUsed/>
    <w:rsid w:val="00502A08"/>
    <w:rPr>
      <w:color w:val="0000FF"/>
      <w:u w:val="single"/>
    </w:rPr>
  </w:style>
  <w:style w:type="character" w:styleId="UnresolvedMention">
    <w:name w:val="Unresolved Mention"/>
    <w:basedOn w:val="DefaultParagraphFont"/>
    <w:uiPriority w:val="99"/>
    <w:semiHidden/>
    <w:unhideWhenUsed/>
    <w:rsid w:val="00582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phc@pavee.ie"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chrissiect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hr@pavee.ie"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lenus.ie/server/api/core/bitstreams/16d19c9f-86bb-4fcb-8e8d-d9d1171ce941/content" TargetMode="External"/><Relationship Id="rId4" Type="http://schemas.openxmlformats.org/officeDocument/2006/relationships/webSettings" Target="webSettings.xml"/><Relationship Id="rId9" Type="http://schemas.openxmlformats.org/officeDocument/2006/relationships/hyperlink" Target="https://www.gov.ie/en/department-of-health/press-releases/minister-jennifer-murnane-oconnor-announces-the-hse-health-regions-selected-for-the-500000-traveller-healthy-childhood-initiativ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Davis</dc:creator>
  <cp:keywords/>
  <dc:description/>
  <cp:lastModifiedBy>Lee Davis</cp:lastModifiedBy>
  <cp:revision>2</cp:revision>
  <dcterms:created xsi:type="dcterms:W3CDTF">2026-07-27T08:31:00Z</dcterms:created>
  <dcterms:modified xsi:type="dcterms:W3CDTF">2026-07-27T08:31:00Z</dcterms:modified>
</cp:coreProperties>
</file>